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F63572" w:rsidP="003B1A72">
      <w:pPr>
        <w:spacing w:after="0" w:line="240" w:lineRule="auto"/>
        <w:rPr>
          <w:rFonts w:ascii="Tw Cen MT" w:hAnsi="Tw Cen MT"/>
          <w:b/>
        </w:rPr>
      </w:pPr>
      <w:r>
        <w:rPr>
          <w:rFonts w:ascii="Tw Cen MT" w:hAnsi="Tw Cen MT"/>
          <w:b/>
        </w:rPr>
        <w:t>The Real Reason to Take the Lord’s Supper Every Week</w:t>
      </w:r>
    </w:p>
    <w:p w:rsidR="00F63572" w:rsidRDefault="00F63572" w:rsidP="003B1A72">
      <w:pPr>
        <w:spacing w:after="0" w:line="240" w:lineRule="auto"/>
        <w:rPr>
          <w:rFonts w:ascii="Tw Cen MT" w:hAnsi="Tw Cen MT"/>
          <w:b/>
        </w:rPr>
      </w:pPr>
    </w:p>
    <w:p w:rsidR="00F63572" w:rsidRDefault="00F63572" w:rsidP="00F63572">
      <w:pPr>
        <w:spacing w:after="0" w:line="240" w:lineRule="auto"/>
        <w:ind w:firstLine="360"/>
        <w:rPr>
          <w:rFonts w:ascii="Tw Cen MT" w:hAnsi="Tw Cen MT"/>
        </w:rPr>
      </w:pPr>
      <w:r>
        <w:rPr>
          <w:rFonts w:ascii="Tw Cen MT" w:hAnsi="Tw Cen MT"/>
        </w:rPr>
        <w:t xml:space="preserve">In </w:t>
      </w:r>
      <w:r>
        <w:rPr>
          <w:rFonts w:ascii="Tw Cen MT" w:hAnsi="Tw Cen MT"/>
          <w:b/>
        </w:rPr>
        <w:t>Acts 20:7</w:t>
      </w:r>
      <w:r>
        <w:rPr>
          <w:rFonts w:ascii="Tw Cen MT" w:hAnsi="Tw Cen MT"/>
        </w:rPr>
        <w:t xml:space="preserve">, the disciples gathered on the first day of the week to break bread. Certainly, the idiom “break bread” can refer to any form of eating. Perhaps the text is saying they gathered for a weekly potluck. However, in </w:t>
      </w:r>
      <w:r>
        <w:rPr>
          <w:rFonts w:ascii="Tw Cen MT" w:hAnsi="Tw Cen MT"/>
          <w:b/>
        </w:rPr>
        <w:t>I Corinthians 10:14-22</w:t>
      </w:r>
      <w:r>
        <w:rPr>
          <w:rFonts w:ascii="Tw Cen MT" w:hAnsi="Tw Cen MT"/>
        </w:rPr>
        <w:t xml:space="preserve">, we learn the bread which Christians break in a spiritual context is not for physical sustenance, but spiritual. We understand that in the context of the Christians gathering together, “break bread” refers to participating in the Lord’s Supper, established by Jesus on the night He was betrayed (cf. </w:t>
      </w:r>
      <w:r>
        <w:rPr>
          <w:rFonts w:ascii="Tw Cen MT" w:hAnsi="Tw Cen MT"/>
          <w:b/>
        </w:rPr>
        <w:t>Matthew 26:26-29; Mark 14:22-25; Luke 22:14-23</w:t>
      </w:r>
      <w:r>
        <w:rPr>
          <w:rFonts w:ascii="Tw Cen MT" w:hAnsi="Tw Cen MT"/>
        </w:rPr>
        <w:t>). It is not so much a meal as a memorial. The point of it is not to fill the body, but to feed the soul.</w:t>
      </w:r>
    </w:p>
    <w:p w:rsidR="00F63572" w:rsidRDefault="00F63572" w:rsidP="00F63572">
      <w:pPr>
        <w:spacing w:after="0" w:line="240" w:lineRule="auto"/>
        <w:ind w:firstLine="360"/>
        <w:rPr>
          <w:rFonts w:ascii="Tw Cen MT" w:hAnsi="Tw Cen MT"/>
        </w:rPr>
      </w:pPr>
      <w:r>
        <w:rPr>
          <w:rFonts w:ascii="Tw Cen MT" w:hAnsi="Tw Cen MT"/>
        </w:rPr>
        <w:t xml:space="preserve">Among those who claim to be Christian, of all stripes and across the whole spectrum, folks universally view this as a beautiful picture. In almost every kind of “Christian” fellowship, the Supper is viewed with reverence and awe. Yet, some only participate once a month, once a quarter, once a year, </w:t>
      </w:r>
      <w:r w:rsidR="005C7C6B">
        <w:rPr>
          <w:rFonts w:ascii="Tw Cen MT" w:hAnsi="Tw Cen MT"/>
        </w:rPr>
        <w:t xml:space="preserve">or </w:t>
      </w:r>
      <w:r>
        <w:rPr>
          <w:rFonts w:ascii="Tw Cen MT" w:hAnsi="Tw Cen MT"/>
        </w:rPr>
        <w:t xml:space="preserve">on special days considered holy. We have chosen to participate weekly. </w:t>
      </w:r>
      <w:r w:rsidR="005C7C6B">
        <w:rPr>
          <w:rFonts w:ascii="Tw Cen MT" w:hAnsi="Tw Cen MT"/>
        </w:rPr>
        <w:t>Why should we do that?</w:t>
      </w:r>
    </w:p>
    <w:p w:rsidR="005C7C6B" w:rsidRPr="00F63572" w:rsidRDefault="005C7C6B" w:rsidP="00F63572">
      <w:pPr>
        <w:spacing w:after="0" w:line="240" w:lineRule="auto"/>
        <w:ind w:firstLine="360"/>
        <w:rPr>
          <w:rFonts w:ascii="Tw Cen MT" w:hAnsi="Tw Cen MT"/>
        </w:rPr>
      </w:pPr>
      <w:r>
        <w:rPr>
          <w:rFonts w:ascii="Tw Cen MT" w:hAnsi="Tw Cen MT"/>
        </w:rPr>
        <w:t>Sadly we too often take the Supper weekly only as a means to prove our worth through keeping the pattern. If we are not careful, we can turn this meal that shows our dependence on God into a means of proving</w:t>
      </w:r>
      <w:bookmarkStart w:id="0" w:name="_GoBack"/>
      <w:bookmarkEnd w:id="0"/>
      <w:r>
        <w:rPr>
          <w:rFonts w:ascii="Tw Cen MT" w:hAnsi="Tw Cen MT"/>
        </w:rPr>
        <w:t xml:space="preserve"> to God how much He can depend on us. Then we’ve turned the whole thing on its head. Don’t misunderstand, </w:t>
      </w:r>
    </w:p>
    <w:sectPr w:rsidR="005C7C6B" w:rsidRPr="00F63572"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72"/>
    <w:rsid w:val="00082F55"/>
    <w:rsid w:val="00086EC3"/>
    <w:rsid w:val="0011089A"/>
    <w:rsid w:val="002D0533"/>
    <w:rsid w:val="002D64A9"/>
    <w:rsid w:val="0031450D"/>
    <w:rsid w:val="003262E0"/>
    <w:rsid w:val="003B1A72"/>
    <w:rsid w:val="003D626C"/>
    <w:rsid w:val="00491A55"/>
    <w:rsid w:val="004C51FC"/>
    <w:rsid w:val="004E0409"/>
    <w:rsid w:val="005C7C6B"/>
    <w:rsid w:val="00604841"/>
    <w:rsid w:val="007F7929"/>
    <w:rsid w:val="008227BC"/>
    <w:rsid w:val="008A1F90"/>
    <w:rsid w:val="0092460E"/>
    <w:rsid w:val="009C5BD7"/>
    <w:rsid w:val="00A33606"/>
    <w:rsid w:val="00A52AD1"/>
    <w:rsid w:val="00AC5561"/>
    <w:rsid w:val="00B413E1"/>
    <w:rsid w:val="00B62316"/>
    <w:rsid w:val="00B74E90"/>
    <w:rsid w:val="00C92872"/>
    <w:rsid w:val="00DC2094"/>
    <w:rsid w:val="00E90B8D"/>
    <w:rsid w:val="00EB58F0"/>
    <w:rsid w:val="00EE26D8"/>
    <w:rsid w:val="00F63572"/>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4A1F-C047-4F01-BDB4-6C7B4995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14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1</cp:revision>
  <dcterms:created xsi:type="dcterms:W3CDTF">2015-11-21T14:23:00Z</dcterms:created>
  <dcterms:modified xsi:type="dcterms:W3CDTF">2015-11-21T14:37:00Z</dcterms:modified>
</cp:coreProperties>
</file>